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D" w:rsidRPr="00912DED" w:rsidRDefault="00912DED" w:rsidP="00912DED">
      <w:pPr>
        <w:widowControl w:val="0"/>
        <w:tabs>
          <w:tab w:val="left" w:pos="7160"/>
          <w:tab w:val="right" w:pos="9921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</w:t>
      </w:r>
      <w:r w:rsidRPr="00912DED">
        <w:rPr>
          <w:rFonts w:ascii="Courier New" w:hAnsi="Courier New" w:cs="Courier New"/>
          <w:sz w:val="22"/>
          <w:szCs w:val="22"/>
        </w:rPr>
        <w:t xml:space="preserve">     Приложение № 2             </w:t>
      </w:r>
    </w:p>
    <w:p w:rsidR="00912DED" w:rsidRPr="00912DED" w:rsidRDefault="00912DED" w:rsidP="00912DED">
      <w:pPr>
        <w:widowControl w:val="0"/>
        <w:tabs>
          <w:tab w:val="left" w:pos="7200"/>
          <w:tab w:val="right" w:pos="9921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 w:rsidRPr="00912DED">
        <w:rPr>
          <w:rFonts w:ascii="Courier New" w:hAnsi="Courier New" w:cs="Courier New"/>
          <w:sz w:val="22"/>
          <w:szCs w:val="22"/>
        </w:rPr>
        <w:t xml:space="preserve">к  бюджету </w:t>
      </w:r>
      <w:proofErr w:type="spellStart"/>
      <w:r w:rsidRPr="00912DED">
        <w:rPr>
          <w:rFonts w:ascii="Courier New" w:hAnsi="Courier New" w:cs="Courier New"/>
          <w:sz w:val="22"/>
          <w:szCs w:val="22"/>
        </w:rPr>
        <w:t>Лукиновского</w:t>
      </w:r>
      <w:proofErr w:type="spellEnd"/>
      <w:r w:rsidRPr="00912DED">
        <w:rPr>
          <w:rFonts w:ascii="Courier New" w:hAnsi="Courier New" w:cs="Courier New"/>
          <w:sz w:val="22"/>
          <w:szCs w:val="22"/>
        </w:rPr>
        <w:t xml:space="preserve">                          сельского поселения </w:t>
      </w:r>
    </w:p>
    <w:p w:rsidR="00912DED" w:rsidRPr="00912DED" w:rsidRDefault="00912DED" w:rsidP="00912DED">
      <w:pPr>
        <w:widowControl w:val="0"/>
        <w:tabs>
          <w:tab w:val="left" w:pos="7200"/>
          <w:tab w:val="right" w:pos="9921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12DED">
        <w:rPr>
          <w:rFonts w:ascii="Courier New" w:hAnsi="Courier New" w:cs="Courier New"/>
          <w:sz w:val="22"/>
          <w:szCs w:val="22"/>
        </w:rPr>
        <w:t>от 26. 04 .2018г. № 18</w:t>
      </w:r>
    </w:p>
    <w:p w:rsidR="00912DED" w:rsidRDefault="00912DED" w:rsidP="00912DED">
      <w:pPr>
        <w:widowControl w:val="0"/>
        <w:tabs>
          <w:tab w:val="left" w:pos="7200"/>
          <w:tab w:val="right" w:pos="992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12DED" w:rsidRPr="00912DED" w:rsidRDefault="00912DED" w:rsidP="00912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12DED">
        <w:rPr>
          <w:rFonts w:ascii="Arial" w:hAnsi="Arial" w:cs="Arial"/>
          <w:b/>
          <w:bCs/>
          <w:sz w:val="30"/>
          <w:szCs w:val="30"/>
        </w:rPr>
        <w:t>Прогнозируемые  доходы  местного  бюджета   на 2018год.</w:t>
      </w:r>
    </w:p>
    <w:p w:rsidR="00912DED" w:rsidRPr="00912DED" w:rsidRDefault="00912DED" w:rsidP="00912D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912DED">
        <w:rPr>
          <w:rFonts w:ascii="Arial" w:hAnsi="Arial" w:cs="Arial"/>
          <w:bCs/>
        </w:rPr>
        <w:t>Тыс</w:t>
      </w:r>
      <w:proofErr w:type="gramStart"/>
      <w:r w:rsidRPr="00912DED">
        <w:rPr>
          <w:rFonts w:ascii="Arial" w:hAnsi="Arial" w:cs="Arial"/>
          <w:bCs/>
        </w:rPr>
        <w:t>.р</w:t>
      </w:r>
      <w:proofErr w:type="gramEnd"/>
      <w:r w:rsidRPr="00912DED">
        <w:rPr>
          <w:rFonts w:ascii="Arial" w:hAnsi="Arial" w:cs="Arial"/>
          <w:bCs/>
        </w:rPr>
        <w:t>уб</w:t>
      </w:r>
      <w:proofErr w:type="spellEnd"/>
    </w:p>
    <w:tbl>
      <w:tblPr>
        <w:tblW w:w="9747" w:type="dxa"/>
        <w:tblLayout w:type="fixed"/>
        <w:tblLook w:val="0000"/>
      </w:tblPr>
      <w:tblGrid>
        <w:gridCol w:w="5328"/>
        <w:gridCol w:w="3002"/>
        <w:gridCol w:w="1417"/>
      </w:tblGrid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2018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000 1 00 00000 00</w:t>
            </w:r>
            <w:r w:rsidRPr="00912DED">
              <w:rPr>
                <w:rFonts w:ascii="Courier New" w:hAnsi="Courier New" w:cs="Courier New"/>
                <w:sz w:val="22"/>
                <w:szCs w:val="22"/>
              </w:rPr>
              <w:t>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366,6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Налоги  на прибыль, доходы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000 1 01 00000 00</w:t>
            </w:r>
            <w:r w:rsidRPr="00912DED">
              <w:rPr>
                <w:rFonts w:ascii="Courier New" w:hAnsi="Courier New" w:cs="Courier New"/>
                <w:sz w:val="22"/>
                <w:szCs w:val="22"/>
              </w:rPr>
              <w:t>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Налог на доход физических лиц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000 1 01 02000 01</w:t>
            </w:r>
            <w:r w:rsidRPr="00912DED">
              <w:rPr>
                <w:rFonts w:ascii="Courier New" w:hAnsi="Courier New" w:cs="Courier New"/>
                <w:sz w:val="22"/>
                <w:szCs w:val="22"/>
              </w:rPr>
              <w:t>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100 1 03 02230 01 0000 110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78,8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DE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912DE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100 1 03 02240 01 0000 110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</w:t>
            </w:r>
          </w:p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100 1 03 02250 01 0000 110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</w:t>
            </w:r>
          </w:p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подлежащие распределению между </w:t>
            </w:r>
            <w:r w:rsidRPr="00912DED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lastRenderedPageBreak/>
              <w:t>100 1 03 02260 01 0000 110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-30,0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 поселений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912DED" w:rsidRPr="00912DED" w:rsidTr="009545E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</w:tbl>
    <w:p w:rsidR="00252C75" w:rsidRPr="00912DED" w:rsidRDefault="00252C75" w:rsidP="00252C75">
      <w:pPr>
        <w:pStyle w:val="BodyText2"/>
        <w:ind w:right="-1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5353"/>
        <w:gridCol w:w="2977"/>
        <w:gridCol w:w="1417"/>
      </w:tblGrid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61,2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910 1 13 02065 10 0000 130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61,2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4177,6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4177,6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tabs>
                <w:tab w:val="left" w:pos="315"/>
                <w:tab w:val="center" w:pos="1602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000 2 02 15000 00 0000 151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2954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910 2 02 15001 10 0000 151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2954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910 2 02 29999 10 0000 151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000 2 02 03000 00 0000 151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57,4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</w:t>
            </w:r>
            <w:r w:rsidRPr="00912D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военные комиссариаты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lastRenderedPageBreak/>
              <w:t>910 2 02 35118 10 0000 151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 xml:space="preserve">        56,7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910 2 02 30024 10 0000 151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1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910  2 02 49999 10 0000 151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1066,2</w:t>
            </w:r>
          </w:p>
        </w:tc>
      </w:tr>
      <w:tr w:rsidR="00912DED" w:rsidRPr="00912DED" w:rsidTr="00912DE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95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D" w:rsidRPr="00912DED" w:rsidRDefault="00912DED" w:rsidP="00001E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12DED">
              <w:rPr>
                <w:rFonts w:ascii="Courier New" w:hAnsi="Courier New" w:cs="Courier New"/>
                <w:sz w:val="22"/>
                <w:szCs w:val="22"/>
              </w:rPr>
              <w:t>4544,2</w:t>
            </w:r>
          </w:p>
        </w:tc>
      </w:tr>
    </w:tbl>
    <w:p w:rsidR="00252C75" w:rsidRPr="00194AB0" w:rsidRDefault="00252C75" w:rsidP="00252C75">
      <w:pPr>
        <w:pStyle w:val="BodyText2"/>
        <w:ind w:right="-1"/>
        <w:rPr>
          <w:rFonts w:ascii="Arial" w:hAnsi="Arial" w:cs="Arial"/>
          <w:sz w:val="24"/>
          <w:szCs w:val="24"/>
        </w:rPr>
      </w:pPr>
    </w:p>
    <w:tbl>
      <w:tblPr>
        <w:tblW w:w="11141" w:type="dxa"/>
        <w:tblInd w:w="96" w:type="dxa"/>
        <w:tblLayout w:type="fixed"/>
        <w:tblLook w:val="04A0"/>
      </w:tblPr>
      <w:tblGrid>
        <w:gridCol w:w="4280"/>
        <w:gridCol w:w="880"/>
        <w:gridCol w:w="239"/>
        <w:gridCol w:w="882"/>
        <w:gridCol w:w="880"/>
        <w:gridCol w:w="222"/>
        <w:gridCol w:w="1560"/>
        <w:gridCol w:w="278"/>
        <w:gridCol w:w="960"/>
        <w:gridCol w:w="960"/>
      </w:tblGrid>
      <w:tr w:rsidR="00001E40" w:rsidRPr="00001E40" w:rsidTr="00001E40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color w:val="0000FF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Pr="00001E4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sz w:val="24"/>
                <w:szCs w:val="24"/>
              </w:rPr>
            </w:pPr>
          </w:p>
        </w:tc>
      </w:tr>
      <w:tr w:rsidR="00001E40" w:rsidRPr="00001E40" w:rsidTr="00001E40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</w:t>
            </w:r>
            <w:r w:rsidRPr="00001E40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sz w:val="24"/>
                <w:szCs w:val="24"/>
              </w:rPr>
            </w:pPr>
          </w:p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1E40">
              <w:rPr>
                <w:rFonts w:ascii="Courier New" w:hAnsi="Courier New" w:cs="Courier New"/>
                <w:sz w:val="22"/>
                <w:szCs w:val="22"/>
              </w:rPr>
              <w:t xml:space="preserve">сельского </w:t>
            </w:r>
          </w:p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 xml:space="preserve">поселения </w:t>
            </w:r>
          </w:p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от 26.04.2018г. № 18</w:t>
            </w:r>
          </w:p>
        </w:tc>
      </w:tr>
      <w:tr w:rsidR="00001E40" w:rsidRPr="00001E40" w:rsidTr="00001E40">
        <w:trPr>
          <w:trHeight w:val="398"/>
        </w:trPr>
        <w:tc>
          <w:tcPr>
            <w:tcW w:w="92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01E4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по разделам и подразделам классификации расходов местного бюджета на 2018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r w:rsidRPr="00001E40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9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40" w:rsidRPr="00001E40" w:rsidRDefault="00001E40" w:rsidP="00001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315"/>
        </w:trPr>
        <w:tc>
          <w:tcPr>
            <w:tcW w:w="9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40" w:rsidRPr="00001E40" w:rsidRDefault="00001E40" w:rsidP="00001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E40" w:rsidRPr="00001E40" w:rsidRDefault="00001E40" w:rsidP="00001E4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7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Единица измерения: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84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r w:rsidRPr="00001E4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КФСР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r w:rsidRPr="00001E4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r w:rsidRPr="00001E4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2 215,4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1E4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754,3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Связь и информатика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Связь и информатика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1 471,0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1 471,0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1 471,0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7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  <w:tr w:rsidR="00001E40" w:rsidRPr="00001E40" w:rsidTr="00001E40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40" w:rsidRPr="00001E40" w:rsidRDefault="00001E40" w:rsidP="00001E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E40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>
            <w:bookmarkStart w:id="0" w:name="RANGE!F5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40" w:rsidRPr="00001E40" w:rsidRDefault="00001E40" w:rsidP="00001E40"/>
        </w:tc>
      </w:tr>
    </w:tbl>
    <w:p w:rsidR="004B0D09" w:rsidRDefault="004B0D09" w:rsidP="00EC7C26"/>
    <w:tbl>
      <w:tblPr>
        <w:tblW w:w="11587" w:type="dxa"/>
        <w:tblInd w:w="96" w:type="dxa"/>
        <w:tblLayout w:type="fixed"/>
        <w:tblLook w:val="04A0"/>
      </w:tblPr>
      <w:tblGrid>
        <w:gridCol w:w="3940"/>
        <w:gridCol w:w="750"/>
        <w:gridCol w:w="50"/>
        <w:gridCol w:w="517"/>
        <w:gridCol w:w="269"/>
        <w:gridCol w:w="440"/>
        <w:gridCol w:w="681"/>
        <w:gridCol w:w="878"/>
        <w:gridCol w:w="350"/>
        <w:gridCol w:w="359"/>
        <w:gridCol w:w="992"/>
        <w:gridCol w:w="461"/>
        <w:gridCol w:w="940"/>
        <w:gridCol w:w="960"/>
      </w:tblGrid>
      <w:tr w:rsidR="00EC7C26" w:rsidRPr="00EC7C26" w:rsidTr="001213D7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color w:val="0000FF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0930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093026" w:rsidRDefault="00EC7C26" w:rsidP="000930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Default="00093026" w:rsidP="000930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№5 к решению</w:t>
            </w:r>
          </w:p>
          <w:p w:rsidR="00093026" w:rsidRPr="00EC7C26" w:rsidRDefault="00093026" w:rsidP="000930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="00D92E35">
              <w:rPr>
                <w:rFonts w:ascii="Courier New" w:hAnsi="Courier New" w:cs="Courier New"/>
                <w:sz w:val="22"/>
                <w:szCs w:val="22"/>
              </w:rPr>
              <w:t xml:space="preserve"> от 26.04.2018г. №18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1213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sz w:val="24"/>
                <w:szCs w:val="24"/>
              </w:rPr>
            </w:pPr>
          </w:p>
        </w:tc>
      </w:tr>
      <w:tr w:rsidR="00EC7C26" w:rsidRPr="00EC7C26" w:rsidTr="001213D7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1213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1213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sz w:val="24"/>
                <w:szCs w:val="24"/>
              </w:rPr>
            </w:pPr>
          </w:p>
        </w:tc>
      </w:tr>
      <w:tr w:rsidR="00EC7C26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1213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7C26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1213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sz w:val="24"/>
                <w:szCs w:val="24"/>
              </w:rPr>
            </w:pPr>
          </w:p>
        </w:tc>
      </w:tr>
      <w:tr w:rsidR="00EC7C26" w:rsidRPr="00EC7C26" w:rsidTr="001213D7">
        <w:trPr>
          <w:trHeight w:val="398"/>
        </w:trPr>
        <w:tc>
          <w:tcPr>
            <w:tcW w:w="922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proofErr w:type="spellStart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Ведомствееная</w:t>
            </w:r>
            <w:proofErr w:type="spellEnd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структура расходов бюджета </w:t>
            </w:r>
            <w:proofErr w:type="spellStart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Лукиновского</w:t>
            </w:r>
            <w:proofErr w:type="spellEnd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сельского по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селения на 2018 год (по главным </w:t>
            </w:r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распорядителям местного </w:t>
            </w:r>
            <w:proofErr w:type="spellStart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бюджета</w:t>
            </w:r>
            <w:proofErr w:type="gramStart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,п</w:t>
            </w:r>
            <w:proofErr w:type="gramEnd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proofErr w:type="spellEnd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разделам,подразделам,целевым</w:t>
            </w:r>
            <w:proofErr w:type="spellEnd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статьям (муниципальным программам </w:t>
            </w:r>
            <w:proofErr w:type="spellStart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Лукиновского</w:t>
            </w:r>
            <w:proofErr w:type="spellEnd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сельского поселения и </w:t>
            </w:r>
            <w:proofErr w:type="spellStart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</w:t>
            </w:r>
            <w:proofErr w:type="spellEnd"/>
            <w:r w:rsidRPr="00EC7C2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направлениям деятельности), группам видов расходов классификации расходов бюджета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EC7C26" w:rsidRPr="00EC7C26" w:rsidTr="001213D7">
        <w:trPr>
          <w:trHeight w:val="255"/>
        </w:trPr>
        <w:tc>
          <w:tcPr>
            <w:tcW w:w="92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26" w:rsidRPr="00EC7C26" w:rsidRDefault="00EC7C26" w:rsidP="00EC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EC7C26" w:rsidRPr="00EC7C26" w:rsidTr="001213D7">
        <w:trPr>
          <w:trHeight w:val="315"/>
        </w:trPr>
        <w:tc>
          <w:tcPr>
            <w:tcW w:w="92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26" w:rsidRPr="00EC7C26" w:rsidRDefault="00EC7C26" w:rsidP="00EC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EC7C26" w:rsidRPr="00EC7C26" w:rsidTr="001213D7">
        <w:trPr>
          <w:trHeight w:val="31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EC7C26" w:rsidRPr="00EC7C26" w:rsidTr="001213D7">
        <w:trPr>
          <w:trHeight w:val="27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Единица измерения: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EC7C26" w:rsidRPr="00EC7C26" w:rsidTr="001213D7">
        <w:trPr>
          <w:trHeight w:val="58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r w:rsidRPr="00EC7C2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r w:rsidRPr="00EC7C2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r w:rsidRPr="00EC7C2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2 215,4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высшего должностного лица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0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0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1 420,8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247,6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2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Расходы на осуществление областных государственных полномочий по определению перечня должностных лиц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ОМСУ</w:t>
            </w:r>
            <w:proofErr w:type="gramStart"/>
            <w:r w:rsidRPr="00EC7C26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EC7C26">
              <w:rPr>
                <w:rFonts w:ascii="Courier New" w:hAnsi="Courier New" w:cs="Courier New"/>
                <w:sz w:val="22"/>
                <w:szCs w:val="22"/>
              </w:rPr>
              <w:t>полномоченных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соотавлять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протоколы об административных правонарушений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Направление расходов на реализацию государственных программ (Средства федерального бюджета)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55,2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Расходы на реализацию других функций, связанных с обеспечением национальной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безопастности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и правоохранительной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754,3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Связь и информатика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в области информационно-коммуникационных технологий и связи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мероприятия по переподготовке и повышению квалификации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C7C2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1 471,0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1 471,0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1 385,1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подведомственных учреждений (культура)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1 385,1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1 062,0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322,1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76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EC7C2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EC7C2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  <w:tr w:rsidR="001213D7" w:rsidRPr="00EC7C26" w:rsidTr="001213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26" w:rsidRPr="00EC7C26" w:rsidRDefault="00EC7C26" w:rsidP="00EC7C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C2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>
            <w:bookmarkStart w:id="1" w:name="RANGE!H89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6" w:rsidRPr="00EC7C26" w:rsidRDefault="00EC7C26" w:rsidP="00EC7C26"/>
        </w:tc>
      </w:tr>
    </w:tbl>
    <w:p w:rsidR="00EC7C26" w:rsidRDefault="00EC7C26" w:rsidP="00EC7C26"/>
    <w:tbl>
      <w:tblPr>
        <w:tblW w:w="11995" w:type="dxa"/>
        <w:tblInd w:w="96" w:type="dxa"/>
        <w:tblLayout w:type="fixed"/>
        <w:tblLook w:val="04A0"/>
      </w:tblPr>
      <w:tblGrid>
        <w:gridCol w:w="3880"/>
        <w:gridCol w:w="820"/>
        <w:gridCol w:w="786"/>
        <w:gridCol w:w="1121"/>
        <w:gridCol w:w="1228"/>
        <w:gridCol w:w="820"/>
        <w:gridCol w:w="1138"/>
        <w:gridCol w:w="302"/>
        <w:gridCol w:w="940"/>
        <w:gridCol w:w="960"/>
      </w:tblGrid>
      <w:tr w:rsidR="00A110B6" w:rsidRPr="00A110B6" w:rsidTr="00A110B6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color w:val="0000FF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sz w:val="24"/>
                <w:szCs w:val="24"/>
              </w:rPr>
            </w:pPr>
          </w:p>
        </w:tc>
      </w:tr>
      <w:tr w:rsidR="00A110B6" w:rsidRPr="00A110B6" w:rsidTr="00A110B6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 решению Думы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sz w:val="24"/>
                <w:szCs w:val="24"/>
              </w:rPr>
            </w:pPr>
          </w:p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сельского </w:t>
            </w:r>
          </w:p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от  26. 04.2018г. </w:t>
            </w:r>
          </w:p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№ 18</w:t>
            </w:r>
          </w:p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sz w:val="24"/>
                <w:szCs w:val="24"/>
              </w:rPr>
            </w:pPr>
          </w:p>
        </w:tc>
      </w:tr>
      <w:tr w:rsidR="00A110B6" w:rsidRPr="00A110B6" w:rsidTr="00A110B6">
        <w:trPr>
          <w:trHeight w:val="398"/>
        </w:trPr>
        <w:tc>
          <w:tcPr>
            <w:tcW w:w="97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по </w:t>
            </w:r>
            <w:proofErr w:type="spellStart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>разделам</w:t>
            </w:r>
            <w:proofErr w:type="gramStart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>,п</w:t>
            </w:r>
            <w:proofErr w:type="gramEnd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>одразделам,целевым</w:t>
            </w:r>
            <w:proofErr w:type="spellEnd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статьям (муниципальным программам </w:t>
            </w:r>
            <w:proofErr w:type="spellStart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>Лукиновского</w:t>
            </w:r>
            <w:proofErr w:type="spellEnd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сельского поселения и </w:t>
            </w:r>
            <w:proofErr w:type="spellStart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</w:t>
            </w:r>
            <w:proofErr w:type="spellEnd"/>
            <w:r w:rsidRPr="00A110B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направлениям деятельности),группам видов расходов классификации расходов бюджета на 2018 год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97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0B6" w:rsidRPr="00A110B6" w:rsidRDefault="00A110B6" w:rsidP="00A11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315"/>
        </w:trPr>
        <w:tc>
          <w:tcPr>
            <w:tcW w:w="97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0B6" w:rsidRPr="00A110B6" w:rsidRDefault="00A110B6" w:rsidP="00A110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315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7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Единица измерения: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391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r w:rsidRPr="00A110B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r w:rsidRPr="00A110B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r w:rsidRPr="00A110B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5 109,4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2 215,4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высшего должностного лица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5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539,3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0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0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1 669,4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5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1 420,8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247,6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Расходы на осуществление областных государственных полномочий по определению перечня должностных лиц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ОМСУ</w:t>
            </w:r>
            <w:proofErr w:type="gramStart"/>
            <w:r w:rsidRPr="00A110B6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A110B6">
              <w:rPr>
                <w:rFonts w:ascii="Courier New" w:hAnsi="Courier New" w:cs="Courier New"/>
                <w:sz w:val="22"/>
                <w:szCs w:val="22"/>
              </w:rPr>
              <w:t>полномоченных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соотавлять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протоколы об административных правонарушений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Направление расходов на реализацию государственных программ (Средства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5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55,2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Расходы на реализацию других функций, связанных с обеспечением национальной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безопастности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754,3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713,8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в области информационно-коммуникационных технологий 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мероприятия по переподготовке и повышению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1 471,0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1 471,0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1 385,1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подведомственных учреждений (культура)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1 385,1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15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1 062,0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322,1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76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непрограммных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  <w:tr w:rsidR="00A110B6" w:rsidRPr="00A110B6" w:rsidTr="00A110B6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6" w:rsidRPr="00A110B6" w:rsidRDefault="00A110B6" w:rsidP="00A110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470,4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6" w:rsidRPr="00A110B6" w:rsidRDefault="00A110B6" w:rsidP="00A110B6"/>
        </w:tc>
      </w:tr>
    </w:tbl>
    <w:p w:rsidR="00A110B6" w:rsidRDefault="00A110B6" w:rsidP="00EC7C26"/>
    <w:p w:rsidR="00A110B6" w:rsidRDefault="00A110B6" w:rsidP="00A110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10B6" w:rsidRPr="003B50A8" w:rsidRDefault="00A110B6" w:rsidP="00A110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110B6" w:rsidRPr="001C7AB9" w:rsidRDefault="00A110B6" w:rsidP="00A110B6">
      <w:pPr>
        <w:jc w:val="right"/>
        <w:rPr>
          <w:rFonts w:ascii="Courier New" w:hAnsi="Courier New" w:cs="Courier New"/>
          <w:sz w:val="22"/>
          <w:szCs w:val="22"/>
        </w:rPr>
      </w:pPr>
      <w:r w:rsidRPr="001C7AB9">
        <w:rPr>
          <w:rFonts w:ascii="Courier New" w:hAnsi="Courier New" w:cs="Courier New"/>
          <w:sz w:val="22"/>
          <w:szCs w:val="22"/>
        </w:rPr>
        <w:t xml:space="preserve">Приложение № 7 </w:t>
      </w:r>
      <w:proofErr w:type="gramStart"/>
      <w:r w:rsidRPr="001C7AB9">
        <w:rPr>
          <w:rFonts w:ascii="Courier New" w:hAnsi="Courier New" w:cs="Courier New"/>
          <w:sz w:val="22"/>
          <w:szCs w:val="22"/>
        </w:rPr>
        <w:t>к</w:t>
      </w:r>
      <w:proofErr w:type="gramEnd"/>
      <w:r w:rsidRPr="001C7AB9">
        <w:rPr>
          <w:rFonts w:ascii="Courier New" w:hAnsi="Courier New" w:cs="Courier New"/>
          <w:sz w:val="22"/>
          <w:szCs w:val="22"/>
        </w:rPr>
        <w:t xml:space="preserve">  </w:t>
      </w:r>
    </w:p>
    <w:p w:rsidR="00A110B6" w:rsidRPr="001C7AB9" w:rsidRDefault="00A110B6" w:rsidP="00A110B6">
      <w:pPr>
        <w:jc w:val="right"/>
        <w:rPr>
          <w:rFonts w:ascii="Courier New" w:hAnsi="Courier New" w:cs="Courier New"/>
          <w:sz w:val="22"/>
          <w:szCs w:val="22"/>
        </w:rPr>
      </w:pPr>
      <w:r w:rsidRPr="001C7AB9">
        <w:rPr>
          <w:rFonts w:ascii="Courier New" w:hAnsi="Courier New" w:cs="Courier New"/>
          <w:sz w:val="22"/>
          <w:szCs w:val="22"/>
        </w:rPr>
        <w:t xml:space="preserve">бюджету </w:t>
      </w:r>
      <w:proofErr w:type="spellStart"/>
      <w:r w:rsidRPr="001C7AB9">
        <w:rPr>
          <w:rFonts w:ascii="Courier New" w:hAnsi="Courier New" w:cs="Courier New"/>
          <w:sz w:val="22"/>
          <w:szCs w:val="22"/>
        </w:rPr>
        <w:t>Лукиновского</w:t>
      </w:r>
      <w:proofErr w:type="spellEnd"/>
    </w:p>
    <w:p w:rsidR="00A110B6" w:rsidRPr="001C7AB9" w:rsidRDefault="00A110B6" w:rsidP="00A110B6">
      <w:pPr>
        <w:jc w:val="right"/>
        <w:rPr>
          <w:rFonts w:ascii="Courier New" w:hAnsi="Courier New" w:cs="Courier New"/>
          <w:sz w:val="22"/>
          <w:szCs w:val="22"/>
        </w:rPr>
      </w:pPr>
      <w:r w:rsidRPr="001C7AB9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A110B6" w:rsidRPr="001C7AB9" w:rsidRDefault="00A110B6" w:rsidP="00A110B6">
      <w:pPr>
        <w:jc w:val="right"/>
        <w:rPr>
          <w:rFonts w:ascii="Courier New" w:hAnsi="Courier New" w:cs="Courier New"/>
          <w:sz w:val="22"/>
          <w:szCs w:val="22"/>
        </w:rPr>
      </w:pPr>
      <w:r w:rsidRPr="001C7AB9">
        <w:rPr>
          <w:rFonts w:ascii="Courier New" w:hAnsi="Courier New" w:cs="Courier New"/>
          <w:sz w:val="22"/>
          <w:szCs w:val="22"/>
        </w:rPr>
        <w:t xml:space="preserve"> от 26.04.2018г.   № 18</w:t>
      </w:r>
    </w:p>
    <w:p w:rsidR="00A110B6" w:rsidRDefault="00A110B6" w:rsidP="00A110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10B6" w:rsidRDefault="00A110B6" w:rsidP="00A110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</w:p>
    <w:p w:rsidR="00A110B6" w:rsidRPr="00A110B6" w:rsidRDefault="00A110B6" w:rsidP="00A11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110B6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</w:t>
      </w:r>
    </w:p>
    <w:p w:rsidR="00A110B6" w:rsidRPr="00A110B6" w:rsidRDefault="00A110B6" w:rsidP="00A11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110B6">
        <w:rPr>
          <w:rFonts w:ascii="Arial" w:hAnsi="Arial" w:cs="Arial"/>
          <w:b/>
          <w:bCs/>
          <w:sz w:val="24"/>
          <w:szCs w:val="24"/>
        </w:rPr>
        <w:t xml:space="preserve"> бюджета поселения на 2018 год.                                                           </w:t>
      </w:r>
    </w:p>
    <w:p w:rsidR="00A110B6" w:rsidRPr="00A110B6" w:rsidRDefault="00A110B6" w:rsidP="00A110B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A110B6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110B6">
        <w:rPr>
          <w:rFonts w:ascii="Courier New" w:hAnsi="Courier New" w:cs="Courier New"/>
          <w:bCs/>
          <w:sz w:val="22"/>
          <w:szCs w:val="22"/>
        </w:rPr>
        <w:t>Тыс</w:t>
      </w:r>
      <w:proofErr w:type="gramStart"/>
      <w:r w:rsidRPr="00A110B6">
        <w:rPr>
          <w:rFonts w:ascii="Courier New" w:hAnsi="Courier New" w:cs="Courier New"/>
          <w:bCs/>
          <w:sz w:val="22"/>
          <w:szCs w:val="22"/>
        </w:rPr>
        <w:t>.р</w:t>
      </w:r>
      <w:proofErr w:type="gramEnd"/>
      <w:r w:rsidRPr="00A110B6">
        <w:rPr>
          <w:rFonts w:ascii="Courier New" w:hAnsi="Courier New" w:cs="Courier New"/>
          <w:bCs/>
          <w:sz w:val="22"/>
          <w:szCs w:val="22"/>
        </w:rPr>
        <w:t>уб</w:t>
      </w:r>
      <w:r w:rsidRPr="00A110B6">
        <w:rPr>
          <w:rFonts w:ascii="Courier New" w:hAnsi="Courier New" w:cs="Courier New"/>
          <w:b/>
          <w:bCs/>
          <w:sz w:val="22"/>
          <w:szCs w:val="22"/>
        </w:rPr>
        <w:t>.</w:t>
      </w:r>
    </w:p>
    <w:tbl>
      <w:tblPr>
        <w:tblW w:w="0" w:type="auto"/>
        <w:tblInd w:w="-252" w:type="dxa"/>
        <w:tblLayout w:type="fixed"/>
        <w:tblLook w:val="0000"/>
      </w:tblPr>
      <w:tblGrid>
        <w:gridCol w:w="4860"/>
        <w:gridCol w:w="3420"/>
        <w:gridCol w:w="1543"/>
      </w:tblGrid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Источники  внутреннего </w:t>
            </w: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финансирования дефицита бюджета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000 01 00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</w:t>
            </w: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565,2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910 01 02 01 00 10 0000 710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tabs>
                <w:tab w:val="left" w:pos="360"/>
                <w:tab w:val="left" w:pos="40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910 01 02 0 00 10 0000 810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бюджетам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910 01 03 00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 от других бюджетов бюджетной системы РФ бюджетам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910 01 03 00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539,2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-4570,2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-4570,2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000  01 05 02 01 00 0000 510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-4570,2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910 01 05 02 01 10 0000 510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-4570,2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5109,4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A110B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110B6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5109,4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5109,4</w:t>
            </w:r>
          </w:p>
        </w:tc>
      </w:tr>
      <w:tr w:rsidR="00A110B6" w:rsidRPr="00A110B6" w:rsidTr="00A110B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910 01 05 02 01 10 0000 610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B6" w:rsidRPr="00A110B6" w:rsidRDefault="00A110B6" w:rsidP="00A11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0B6">
              <w:rPr>
                <w:rFonts w:ascii="Courier New" w:hAnsi="Courier New" w:cs="Courier New"/>
                <w:sz w:val="22"/>
                <w:szCs w:val="22"/>
              </w:rPr>
              <w:t>5109,4</w:t>
            </w:r>
          </w:p>
        </w:tc>
      </w:tr>
    </w:tbl>
    <w:p w:rsidR="001C7AB9" w:rsidRDefault="001C7AB9" w:rsidP="001C7AB9">
      <w:pPr>
        <w:jc w:val="both"/>
      </w:pPr>
    </w:p>
    <w:sectPr w:rsidR="001C7AB9" w:rsidSect="00F840D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FB4"/>
    <w:multiLevelType w:val="hybridMultilevel"/>
    <w:tmpl w:val="3B8255DE"/>
    <w:lvl w:ilvl="0" w:tplc="F5E26C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8469A6"/>
    <w:multiLevelType w:val="hybridMultilevel"/>
    <w:tmpl w:val="75ACC46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1133"/>
    <w:rsid w:val="00001E40"/>
    <w:rsid w:val="00011EBF"/>
    <w:rsid w:val="00031AAB"/>
    <w:rsid w:val="00034C8E"/>
    <w:rsid w:val="0006425B"/>
    <w:rsid w:val="000765B9"/>
    <w:rsid w:val="00093026"/>
    <w:rsid w:val="000D03D4"/>
    <w:rsid w:val="000D79C3"/>
    <w:rsid w:val="00104453"/>
    <w:rsid w:val="001213D7"/>
    <w:rsid w:val="00192C20"/>
    <w:rsid w:val="00194AB0"/>
    <w:rsid w:val="001C7AB9"/>
    <w:rsid w:val="001E07BE"/>
    <w:rsid w:val="001E589B"/>
    <w:rsid w:val="00202FD0"/>
    <w:rsid w:val="002325E0"/>
    <w:rsid w:val="00236A8D"/>
    <w:rsid w:val="00242D38"/>
    <w:rsid w:val="00252C75"/>
    <w:rsid w:val="00253DC0"/>
    <w:rsid w:val="002957C6"/>
    <w:rsid w:val="002E005F"/>
    <w:rsid w:val="002E39A7"/>
    <w:rsid w:val="003828FD"/>
    <w:rsid w:val="003A1C5C"/>
    <w:rsid w:val="003B07DA"/>
    <w:rsid w:val="003B49D0"/>
    <w:rsid w:val="003C122A"/>
    <w:rsid w:val="00405A83"/>
    <w:rsid w:val="00426D32"/>
    <w:rsid w:val="00441B9F"/>
    <w:rsid w:val="00444C45"/>
    <w:rsid w:val="00454257"/>
    <w:rsid w:val="00461755"/>
    <w:rsid w:val="004B0D09"/>
    <w:rsid w:val="004B10EB"/>
    <w:rsid w:val="004C7E5F"/>
    <w:rsid w:val="004E064C"/>
    <w:rsid w:val="004F18B4"/>
    <w:rsid w:val="004F679A"/>
    <w:rsid w:val="005327C8"/>
    <w:rsid w:val="00534C62"/>
    <w:rsid w:val="00551C7D"/>
    <w:rsid w:val="00561D5F"/>
    <w:rsid w:val="00584434"/>
    <w:rsid w:val="005B1E77"/>
    <w:rsid w:val="005D176C"/>
    <w:rsid w:val="00625077"/>
    <w:rsid w:val="006B4013"/>
    <w:rsid w:val="006C432C"/>
    <w:rsid w:val="00704F9E"/>
    <w:rsid w:val="00714734"/>
    <w:rsid w:val="0072427B"/>
    <w:rsid w:val="007347DB"/>
    <w:rsid w:val="0073590D"/>
    <w:rsid w:val="007465CF"/>
    <w:rsid w:val="007472EC"/>
    <w:rsid w:val="00750C3A"/>
    <w:rsid w:val="007A5804"/>
    <w:rsid w:val="00803132"/>
    <w:rsid w:val="00831727"/>
    <w:rsid w:val="008518D7"/>
    <w:rsid w:val="00874A5E"/>
    <w:rsid w:val="00877EAF"/>
    <w:rsid w:val="008A1365"/>
    <w:rsid w:val="008A7EC9"/>
    <w:rsid w:val="008D25FA"/>
    <w:rsid w:val="009011A6"/>
    <w:rsid w:val="00912DED"/>
    <w:rsid w:val="00937CF7"/>
    <w:rsid w:val="009545E8"/>
    <w:rsid w:val="0096685A"/>
    <w:rsid w:val="00972647"/>
    <w:rsid w:val="009C1946"/>
    <w:rsid w:val="009D33B1"/>
    <w:rsid w:val="009E0128"/>
    <w:rsid w:val="009F1678"/>
    <w:rsid w:val="009F7900"/>
    <w:rsid w:val="00A07CC6"/>
    <w:rsid w:val="00A110B6"/>
    <w:rsid w:val="00A85E56"/>
    <w:rsid w:val="00AA3045"/>
    <w:rsid w:val="00AF1E81"/>
    <w:rsid w:val="00AF4FEF"/>
    <w:rsid w:val="00B1165E"/>
    <w:rsid w:val="00B3177E"/>
    <w:rsid w:val="00B52654"/>
    <w:rsid w:val="00BB0575"/>
    <w:rsid w:val="00BC3C49"/>
    <w:rsid w:val="00BE7F81"/>
    <w:rsid w:val="00C426C0"/>
    <w:rsid w:val="00C51133"/>
    <w:rsid w:val="00C56E31"/>
    <w:rsid w:val="00CD562B"/>
    <w:rsid w:val="00CE1720"/>
    <w:rsid w:val="00CE75E9"/>
    <w:rsid w:val="00D20E32"/>
    <w:rsid w:val="00D74432"/>
    <w:rsid w:val="00D849A2"/>
    <w:rsid w:val="00D92E35"/>
    <w:rsid w:val="00DD0BFC"/>
    <w:rsid w:val="00DD718F"/>
    <w:rsid w:val="00E11213"/>
    <w:rsid w:val="00E25C38"/>
    <w:rsid w:val="00E4139F"/>
    <w:rsid w:val="00E4592E"/>
    <w:rsid w:val="00E9555C"/>
    <w:rsid w:val="00EC7C26"/>
    <w:rsid w:val="00F05FF1"/>
    <w:rsid w:val="00F630CC"/>
    <w:rsid w:val="00F73D5D"/>
    <w:rsid w:val="00F8177D"/>
    <w:rsid w:val="00F840D3"/>
    <w:rsid w:val="00FE5180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33"/>
  </w:style>
  <w:style w:type="paragraph" w:styleId="5">
    <w:name w:val="heading 5"/>
    <w:basedOn w:val="a"/>
    <w:next w:val="a"/>
    <w:qFormat/>
    <w:rsid w:val="00C5113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C51133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C51133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C51133"/>
    <w:pPr>
      <w:jc w:val="both"/>
    </w:pPr>
    <w:rPr>
      <w:sz w:val="26"/>
    </w:rPr>
  </w:style>
  <w:style w:type="paragraph" w:styleId="2">
    <w:name w:val="Body Text 2"/>
    <w:basedOn w:val="a"/>
    <w:link w:val="20"/>
    <w:rsid w:val="006B4013"/>
    <w:pPr>
      <w:jc w:val="both"/>
    </w:pPr>
    <w:rPr>
      <w:rFonts w:ascii="Calibri" w:hAnsi="Calibri" w:cs="Calibri"/>
      <w:sz w:val="26"/>
      <w:szCs w:val="26"/>
    </w:rPr>
  </w:style>
  <w:style w:type="character" w:customStyle="1" w:styleId="20">
    <w:name w:val="Основной текст 2 Знак"/>
    <w:basedOn w:val="a0"/>
    <w:link w:val="2"/>
    <w:locked/>
    <w:rsid w:val="006B4013"/>
    <w:rPr>
      <w:rFonts w:ascii="Calibri" w:hAnsi="Calibri" w:cs="Calibri"/>
      <w:sz w:val="26"/>
      <w:szCs w:val="26"/>
      <w:lang w:val="ru-RU" w:eastAsia="ru-RU" w:bidi="ar-SA"/>
    </w:rPr>
  </w:style>
  <w:style w:type="paragraph" w:styleId="a3">
    <w:name w:val="No Spacing"/>
    <w:uiPriority w:val="1"/>
    <w:qFormat/>
    <w:rsid w:val="00F840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Проект          РОССИЙСКАЯ  ФЕДЕРАЦИЯ</vt:lpstr>
    </vt:vector>
  </TitlesOfParts>
  <Company>MoBIL GROUP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РОССИЙСКАЯ  ФЕДЕРАЦИЯ</dc:title>
  <dc:creator>Admin</dc:creator>
  <cp:lastModifiedBy>Антонина</cp:lastModifiedBy>
  <cp:revision>2</cp:revision>
  <cp:lastPrinted>2018-05-07T09:34:00Z</cp:lastPrinted>
  <dcterms:created xsi:type="dcterms:W3CDTF">2018-05-07T07:45:00Z</dcterms:created>
  <dcterms:modified xsi:type="dcterms:W3CDTF">2018-05-07T07:45:00Z</dcterms:modified>
</cp:coreProperties>
</file>